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b/>
          <w:sz w:val="36"/>
          <w:szCs w:val="36"/>
        </w:rPr>
      </w:pPr>
      <w:r>
        <w:rPr>
          <w:rFonts w:hint="eastAsia" w:ascii="黑体" w:hAnsi="黑体" w:eastAsia="黑体" w:cs="仿宋_GB2312"/>
          <w:sz w:val="32"/>
          <w:szCs w:val="32"/>
        </w:rPr>
        <w:t>附1：</w:t>
      </w:r>
    </w:p>
    <w:p>
      <w:pPr>
        <w:spacing w:line="560" w:lineRule="exact"/>
        <w:jc w:val="center"/>
        <w:rPr>
          <w:rFonts w:hint="eastAsia" w:ascii="宋体" w:hAnsi="宋体"/>
          <w:b/>
          <w:sz w:val="42"/>
          <w:szCs w:val="42"/>
        </w:rPr>
      </w:pPr>
      <w:r>
        <w:rPr>
          <w:rFonts w:hint="eastAsia" w:ascii="方正小标宋简体" w:hAnsi="方正小标宋简体" w:eastAsia="方正小标宋简体" w:cs="方正小标宋简体"/>
          <w:b/>
          <w:sz w:val="42"/>
          <w:szCs w:val="42"/>
        </w:rPr>
        <w:t>武当山特区农村集体聚餐活动申报表</w:t>
      </w:r>
    </w:p>
    <w:p>
      <w:pPr>
        <w:spacing w:line="560" w:lineRule="exact"/>
        <w:jc w:val="center"/>
        <w:rPr>
          <w:rFonts w:hint="eastAsia" w:ascii="宋体" w:hAnsi="宋体"/>
          <w:b/>
          <w:sz w:val="36"/>
          <w:szCs w:val="36"/>
        </w:rPr>
      </w:pPr>
    </w:p>
    <w:tbl>
      <w:tblPr>
        <w:tblStyle w:val="6"/>
        <w:tblW w:w="9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108"/>
        <w:gridCol w:w="1109"/>
        <w:gridCol w:w="1109"/>
        <w:gridCol w:w="1111"/>
        <w:gridCol w:w="1111"/>
        <w:gridCol w:w="1111"/>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举办者</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姓名</w:t>
            </w:r>
          </w:p>
        </w:tc>
        <w:tc>
          <w:tcPr>
            <w:tcW w:w="1108" w:type="dxa"/>
            <w:vAlign w:val="center"/>
          </w:tcPr>
          <w:p>
            <w:pPr>
              <w:autoSpaceDE w:val="0"/>
              <w:autoSpaceDN w:val="0"/>
              <w:spacing w:line="440" w:lineRule="exact"/>
              <w:jc w:val="center"/>
              <w:rPr>
                <w:rFonts w:hint="eastAsia" w:ascii="仿宋_GB2312" w:hAnsi="宋体" w:eastAsia="仿宋_GB2312"/>
                <w:bCs/>
                <w:sz w:val="28"/>
                <w:szCs w:val="28"/>
              </w:rPr>
            </w:pPr>
          </w:p>
        </w:tc>
        <w:tc>
          <w:tcPr>
            <w:tcW w:w="1109"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家庭</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住址</w:t>
            </w:r>
          </w:p>
        </w:tc>
        <w:tc>
          <w:tcPr>
            <w:tcW w:w="2220" w:type="dxa"/>
            <w:gridSpan w:val="2"/>
            <w:vAlign w:val="center"/>
          </w:tcPr>
          <w:p>
            <w:pPr>
              <w:autoSpaceDE w:val="0"/>
              <w:autoSpaceDN w:val="0"/>
              <w:spacing w:line="440" w:lineRule="exact"/>
              <w:jc w:val="center"/>
              <w:rPr>
                <w:rFonts w:hint="eastAsia" w:ascii="仿宋_GB2312" w:hAnsi="宋体" w:eastAsia="仿宋_GB2312"/>
                <w:bCs/>
                <w:sz w:val="28"/>
                <w:szCs w:val="28"/>
              </w:rPr>
            </w:pPr>
          </w:p>
        </w:tc>
        <w:tc>
          <w:tcPr>
            <w:tcW w:w="1111"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联系</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电话</w:t>
            </w:r>
          </w:p>
        </w:tc>
        <w:tc>
          <w:tcPr>
            <w:tcW w:w="2568" w:type="dxa"/>
            <w:gridSpan w:val="2"/>
            <w:vAlign w:val="center"/>
          </w:tcPr>
          <w:p>
            <w:pPr>
              <w:autoSpaceDE w:val="0"/>
              <w:autoSpaceDN w:val="0"/>
              <w:spacing w:line="440" w:lineRule="exact"/>
              <w:jc w:val="center"/>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承办者</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姓名</w:t>
            </w:r>
          </w:p>
        </w:tc>
        <w:tc>
          <w:tcPr>
            <w:tcW w:w="1108" w:type="dxa"/>
            <w:vAlign w:val="center"/>
          </w:tcPr>
          <w:p>
            <w:pPr>
              <w:autoSpaceDE w:val="0"/>
              <w:autoSpaceDN w:val="0"/>
              <w:spacing w:line="440" w:lineRule="exact"/>
              <w:jc w:val="center"/>
              <w:rPr>
                <w:rFonts w:hint="eastAsia" w:ascii="仿宋_GB2312" w:hAnsi="宋体" w:eastAsia="仿宋_GB2312"/>
                <w:bCs/>
                <w:sz w:val="28"/>
                <w:szCs w:val="28"/>
              </w:rPr>
            </w:pPr>
          </w:p>
        </w:tc>
        <w:tc>
          <w:tcPr>
            <w:tcW w:w="1109"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承办</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地址</w:t>
            </w:r>
          </w:p>
        </w:tc>
        <w:tc>
          <w:tcPr>
            <w:tcW w:w="2220" w:type="dxa"/>
            <w:gridSpan w:val="2"/>
            <w:vAlign w:val="center"/>
          </w:tcPr>
          <w:p>
            <w:pPr>
              <w:autoSpaceDE w:val="0"/>
              <w:autoSpaceDN w:val="0"/>
              <w:spacing w:line="440" w:lineRule="exact"/>
              <w:jc w:val="center"/>
              <w:rPr>
                <w:rFonts w:hint="eastAsia" w:ascii="仿宋_GB2312" w:hAnsi="宋体" w:eastAsia="仿宋_GB2312"/>
                <w:bCs/>
                <w:sz w:val="28"/>
                <w:szCs w:val="28"/>
              </w:rPr>
            </w:pPr>
          </w:p>
        </w:tc>
        <w:tc>
          <w:tcPr>
            <w:tcW w:w="1111"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联系</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电话</w:t>
            </w:r>
          </w:p>
        </w:tc>
        <w:tc>
          <w:tcPr>
            <w:tcW w:w="2568" w:type="dxa"/>
            <w:gridSpan w:val="2"/>
            <w:vAlign w:val="center"/>
          </w:tcPr>
          <w:p>
            <w:pPr>
              <w:autoSpaceDE w:val="0"/>
              <w:autoSpaceDN w:val="0"/>
              <w:spacing w:line="440" w:lineRule="exact"/>
              <w:jc w:val="center"/>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申办事由</w:t>
            </w:r>
          </w:p>
        </w:tc>
        <w:tc>
          <w:tcPr>
            <w:tcW w:w="1108" w:type="dxa"/>
            <w:vAlign w:val="center"/>
          </w:tcPr>
          <w:p>
            <w:pPr>
              <w:autoSpaceDE w:val="0"/>
              <w:autoSpaceDN w:val="0"/>
              <w:spacing w:line="440" w:lineRule="exact"/>
              <w:jc w:val="center"/>
              <w:rPr>
                <w:rFonts w:hint="eastAsia" w:ascii="仿宋_GB2312" w:hAnsi="宋体" w:eastAsia="仿宋_GB2312"/>
                <w:bCs/>
                <w:sz w:val="28"/>
                <w:szCs w:val="28"/>
              </w:rPr>
            </w:pPr>
          </w:p>
        </w:tc>
        <w:tc>
          <w:tcPr>
            <w:tcW w:w="1109"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申办</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地点</w:t>
            </w:r>
          </w:p>
        </w:tc>
        <w:tc>
          <w:tcPr>
            <w:tcW w:w="1109" w:type="dxa"/>
            <w:vAlign w:val="center"/>
          </w:tcPr>
          <w:p>
            <w:pPr>
              <w:autoSpaceDE w:val="0"/>
              <w:autoSpaceDN w:val="0"/>
              <w:spacing w:line="440" w:lineRule="exact"/>
              <w:jc w:val="center"/>
              <w:rPr>
                <w:rFonts w:hint="eastAsia" w:ascii="仿宋_GB2312" w:hAnsi="宋体" w:eastAsia="仿宋_GB2312"/>
                <w:bCs/>
                <w:sz w:val="28"/>
                <w:szCs w:val="28"/>
              </w:rPr>
            </w:pPr>
          </w:p>
        </w:tc>
        <w:tc>
          <w:tcPr>
            <w:tcW w:w="1111"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宴席</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规模</w:t>
            </w:r>
          </w:p>
        </w:tc>
        <w:tc>
          <w:tcPr>
            <w:tcW w:w="1111" w:type="dxa"/>
            <w:vAlign w:val="center"/>
          </w:tcPr>
          <w:p>
            <w:pPr>
              <w:autoSpaceDE w:val="0"/>
              <w:autoSpaceDN w:val="0"/>
              <w:spacing w:line="440" w:lineRule="exact"/>
              <w:jc w:val="center"/>
              <w:rPr>
                <w:rFonts w:hint="eastAsia" w:ascii="仿宋_GB2312" w:hAnsi="宋体" w:eastAsia="仿宋_GB2312"/>
                <w:bCs/>
                <w:sz w:val="28"/>
                <w:szCs w:val="28"/>
              </w:rPr>
            </w:pPr>
          </w:p>
        </w:tc>
        <w:tc>
          <w:tcPr>
            <w:tcW w:w="1111"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申办</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时间</w:t>
            </w:r>
          </w:p>
        </w:tc>
        <w:tc>
          <w:tcPr>
            <w:tcW w:w="1457" w:type="dxa"/>
            <w:vAlign w:val="center"/>
          </w:tcPr>
          <w:p>
            <w:pPr>
              <w:autoSpaceDE w:val="0"/>
              <w:autoSpaceDN w:val="0"/>
              <w:spacing w:line="440" w:lineRule="exact"/>
              <w:jc w:val="center"/>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厨师姓名</w:t>
            </w:r>
          </w:p>
        </w:tc>
        <w:tc>
          <w:tcPr>
            <w:tcW w:w="1108" w:type="dxa"/>
            <w:vAlign w:val="center"/>
          </w:tcPr>
          <w:p>
            <w:pPr>
              <w:autoSpaceDE w:val="0"/>
              <w:autoSpaceDN w:val="0"/>
              <w:spacing w:line="440" w:lineRule="exact"/>
              <w:jc w:val="center"/>
              <w:rPr>
                <w:rFonts w:hint="eastAsia" w:ascii="仿宋_GB2312" w:hAnsi="宋体" w:eastAsia="仿宋_GB2312"/>
                <w:bCs/>
                <w:sz w:val="28"/>
                <w:szCs w:val="28"/>
              </w:rPr>
            </w:pPr>
          </w:p>
        </w:tc>
        <w:tc>
          <w:tcPr>
            <w:tcW w:w="1109"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家庭</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住址</w:t>
            </w:r>
          </w:p>
        </w:tc>
        <w:tc>
          <w:tcPr>
            <w:tcW w:w="2220" w:type="dxa"/>
            <w:gridSpan w:val="2"/>
            <w:vAlign w:val="center"/>
          </w:tcPr>
          <w:p>
            <w:pPr>
              <w:autoSpaceDE w:val="0"/>
              <w:autoSpaceDN w:val="0"/>
              <w:spacing w:line="440" w:lineRule="exact"/>
              <w:jc w:val="center"/>
              <w:rPr>
                <w:rFonts w:hint="eastAsia" w:ascii="仿宋_GB2312" w:hAnsi="宋体" w:eastAsia="仿宋_GB2312"/>
                <w:bCs/>
                <w:sz w:val="28"/>
                <w:szCs w:val="28"/>
              </w:rPr>
            </w:pPr>
          </w:p>
        </w:tc>
        <w:tc>
          <w:tcPr>
            <w:tcW w:w="1111"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联系</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电话</w:t>
            </w:r>
          </w:p>
        </w:tc>
        <w:tc>
          <w:tcPr>
            <w:tcW w:w="2568" w:type="dxa"/>
            <w:gridSpan w:val="2"/>
            <w:vAlign w:val="center"/>
          </w:tcPr>
          <w:p>
            <w:pPr>
              <w:autoSpaceDE w:val="0"/>
              <w:autoSpaceDN w:val="0"/>
              <w:spacing w:line="440" w:lineRule="exact"/>
              <w:jc w:val="center"/>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exact"/>
          <w:jc w:val="center"/>
        </w:trPr>
        <w:tc>
          <w:tcPr>
            <w:tcW w:w="1610"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计划采购食品清单</w:t>
            </w:r>
          </w:p>
        </w:tc>
        <w:tc>
          <w:tcPr>
            <w:tcW w:w="8116" w:type="dxa"/>
            <w:gridSpan w:val="7"/>
            <w:vAlign w:val="center"/>
          </w:tcPr>
          <w:p>
            <w:pPr>
              <w:autoSpaceDE w:val="0"/>
              <w:autoSpaceDN w:val="0"/>
              <w:spacing w:line="440" w:lineRule="exact"/>
              <w:jc w:val="center"/>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exact"/>
          <w:jc w:val="center"/>
        </w:trPr>
        <w:tc>
          <w:tcPr>
            <w:tcW w:w="1610"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拟定菜谱</w:t>
            </w:r>
          </w:p>
        </w:tc>
        <w:tc>
          <w:tcPr>
            <w:tcW w:w="8116" w:type="dxa"/>
            <w:gridSpan w:val="7"/>
            <w:vAlign w:val="top"/>
          </w:tcPr>
          <w:p>
            <w:pPr>
              <w:autoSpaceDE w:val="0"/>
              <w:autoSpaceDN w:val="0"/>
              <w:spacing w:line="440" w:lineRule="exact"/>
              <w:jc w:val="center"/>
              <w:rPr>
                <w:rFonts w:hint="eastAsia" w:ascii="仿宋_GB2312" w:hAnsi="宋体" w:eastAsia="仿宋_GB2312"/>
                <w:bCs/>
                <w:sz w:val="28"/>
                <w:szCs w:val="28"/>
              </w:rPr>
            </w:pPr>
          </w:p>
          <w:p>
            <w:pPr>
              <w:autoSpaceDE w:val="0"/>
              <w:autoSpaceDN w:val="0"/>
              <w:spacing w:line="440" w:lineRule="exact"/>
              <w:jc w:val="center"/>
              <w:rPr>
                <w:rFonts w:hint="eastAsia" w:ascii="仿宋_GB2312" w:hAnsi="宋体" w:eastAsia="仿宋_GB2312"/>
                <w:bCs/>
                <w:sz w:val="28"/>
                <w:szCs w:val="28"/>
              </w:rPr>
            </w:pPr>
          </w:p>
          <w:p>
            <w:pPr>
              <w:autoSpaceDE w:val="0"/>
              <w:autoSpaceDN w:val="0"/>
              <w:spacing w:line="440" w:lineRule="exact"/>
              <w:rPr>
                <w:rFonts w:hint="eastAsia"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1610"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村（居）</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委会意见</w:t>
            </w:r>
          </w:p>
        </w:tc>
        <w:tc>
          <w:tcPr>
            <w:tcW w:w="8116" w:type="dxa"/>
            <w:gridSpan w:val="7"/>
            <w:vAlign w:val="top"/>
          </w:tcPr>
          <w:p>
            <w:pPr>
              <w:autoSpaceDE w:val="0"/>
              <w:autoSpaceDN w:val="0"/>
              <w:spacing w:line="440" w:lineRule="exact"/>
              <w:jc w:val="center"/>
              <w:rPr>
                <w:rFonts w:hint="eastAsia" w:ascii="仿宋_GB2312" w:hAnsi="宋体" w:eastAsia="仿宋_GB2312"/>
                <w:bCs/>
                <w:sz w:val="28"/>
                <w:szCs w:val="28"/>
              </w:rPr>
            </w:pPr>
          </w:p>
          <w:p>
            <w:pPr>
              <w:autoSpaceDE w:val="0"/>
              <w:autoSpaceDN w:val="0"/>
              <w:spacing w:line="440" w:lineRule="exact"/>
              <w:jc w:val="center"/>
              <w:rPr>
                <w:rFonts w:hint="eastAsia" w:ascii="仿宋_GB2312" w:hAnsi="宋体" w:eastAsia="仿宋_GB2312"/>
                <w:bCs/>
                <w:sz w:val="28"/>
                <w:szCs w:val="28"/>
              </w:rPr>
            </w:pP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 xml:space="preserve">            盖章：</w:t>
            </w:r>
          </w:p>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jc w:val="center"/>
        </w:trPr>
        <w:tc>
          <w:tcPr>
            <w:tcW w:w="1610" w:type="dxa"/>
            <w:vAlign w:val="center"/>
          </w:tcPr>
          <w:p>
            <w:pPr>
              <w:autoSpaceDE w:val="0"/>
              <w:autoSpaceDN w:val="0"/>
              <w:spacing w:line="440" w:lineRule="exact"/>
              <w:jc w:val="center"/>
              <w:rPr>
                <w:rFonts w:hint="eastAsia" w:ascii="仿宋_GB2312" w:hAnsi="宋体" w:eastAsia="仿宋_GB2312"/>
                <w:bCs/>
                <w:sz w:val="28"/>
                <w:szCs w:val="28"/>
              </w:rPr>
            </w:pPr>
            <w:r>
              <w:rPr>
                <w:rFonts w:hint="eastAsia" w:ascii="仿宋_GB2312" w:hAnsi="宋体" w:eastAsia="仿宋_GB2312"/>
                <w:bCs/>
                <w:sz w:val="28"/>
                <w:szCs w:val="28"/>
              </w:rPr>
              <w:t>备注</w:t>
            </w:r>
          </w:p>
        </w:tc>
        <w:tc>
          <w:tcPr>
            <w:tcW w:w="8116" w:type="dxa"/>
            <w:gridSpan w:val="7"/>
            <w:vAlign w:val="center"/>
          </w:tcPr>
          <w:p>
            <w:pPr>
              <w:autoSpaceDE w:val="0"/>
              <w:autoSpaceDN w:val="0"/>
              <w:spacing w:line="440" w:lineRule="exact"/>
              <w:rPr>
                <w:rFonts w:hint="eastAsia" w:ascii="仿宋_GB2312" w:hAnsi="宋体" w:eastAsia="仿宋_GB2312"/>
                <w:bCs/>
                <w:sz w:val="28"/>
                <w:szCs w:val="28"/>
              </w:rPr>
            </w:pPr>
            <w:r>
              <w:rPr>
                <w:rFonts w:hint="eastAsia" w:ascii="仿宋_GB2312" w:hAnsi="宋体" w:eastAsia="仿宋_GB2312"/>
                <w:bCs/>
                <w:sz w:val="28"/>
                <w:szCs w:val="28"/>
              </w:rPr>
              <w:t>《武当山特区集体聚餐活动食品安全风险告知书》发放：是□、否□</w:t>
            </w:r>
          </w:p>
          <w:p>
            <w:pPr>
              <w:autoSpaceDE w:val="0"/>
              <w:autoSpaceDN w:val="0"/>
              <w:spacing w:line="440" w:lineRule="exact"/>
              <w:rPr>
                <w:rFonts w:hint="eastAsia" w:ascii="仿宋_GB2312" w:hAnsi="宋体" w:eastAsia="仿宋_GB2312"/>
                <w:bCs/>
                <w:sz w:val="28"/>
                <w:szCs w:val="28"/>
              </w:rPr>
            </w:pPr>
            <w:r>
              <w:rPr>
                <w:rFonts w:hint="eastAsia" w:ascii="仿宋_GB2312" w:hAnsi="宋体" w:eastAsia="仿宋_GB2312"/>
                <w:bCs/>
                <w:sz w:val="28"/>
                <w:szCs w:val="28"/>
              </w:rPr>
              <w:t>《武当山特区农村集体聚餐活动食品安全承诺书》签订：是□、否□</w:t>
            </w:r>
          </w:p>
          <w:p>
            <w:pPr>
              <w:autoSpaceDE w:val="0"/>
              <w:autoSpaceDN w:val="0"/>
              <w:spacing w:line="440" w:lineRule="exact"/>
              <w:rPr>
                <w:rFonts w:hint="eastAsia" w:ascii="仿宋_GB2312" w:hAnsi="宋体" w:eastAsia="仿宋_GB2312"/>
                <w:bCs/>
                <w:sz w:val="28"/>
                <w:szCs w:val="28"/>
              </w:rPr>
            </w:pPr>
            <w:r>
              <w:rPr>
                <w:rFonts w:hint="eastAsia" w:ascii="仿宋_GB2312" w:hAnsi="宋体" w:eastAsia="仿宋_GB2312"/>
                <w:bCs/>
                <w:sz w:val="28"/>
                <w:szCs w:val="28"/>
              </w:rPr>
              <w:t>《武当山特区集体聚餐活动食品安全责任书协议书》签订：是□、否□</w:t>
            </w:r>
          </w:p>
        </w:tc>
      </w:tr>
    </w:tbl>
    <w:p>
      <w:pPr>
        <w:spacing w:line="560" w:lineRule="exact"/>
        <w:rPr>
          <w:rFonts w:hint="eastAsia" w:ascii="黑体" w:hAnsi="黑体" w:eastAsia="黑体" w:cs="仿宋_GB2312"/>
          <w:sz w:val="32"/>
          <w:szCs w:val="32"/>
        </w:rPr>
      </w:pPr>
    </w:p>
    <w:p>
      <w:pPr>
        <w:spacing w:line="560" w:lineRule="exact"/>
        <w:rPr>
          <w:rFonts w:hint="eastAsia" w:ascii="黑体" w:hAnsi="黑体" w:eastAsia="黑体" w:cs="仿宋_GB2312"/>
          <w:sz w:val="32"/>
          <w:szCs w:val="32"/>
        </w:rPr>
      </w:pPr>
      <w:r>
        <w:rPr>
          <w:rFonts w:hint="eastAsia" w:ascii="黑体" w:hAnsi="黑体" w:eastAsia="黑体" w:cs="仿宋_GB2312"/>
          <w:sz w:val="32"/>
          <w:szCs w:val="32"/>
        </w:rPr>
        <w:t>附2：</w:t>
      </w:r>
    </w:p>
    <w:p>
      <w:pPr>
        <w:spacing w:line="560" w:lineRule="exact"/>
        <w:jc w:val="center"/>
        <w:rPr>
          <w:rFonts w:hint="eastAsia" w:ascii="方正小标宋简体" w:hAnsi="方正小标宋简体" w:eastAsia="方正小标宋简体" w:cs="方正小标宋简体"/>
          <w:b/>
          <w:sz w:val="42"/>
          <w:szCs w:val="42"/>
        </w:rPr>
      </w:pPr>
      <w:r>
        <w:rPr>
          <w:rFonts w:hint="eastAsia" w:ascii="方正小标宋简体" w:hAnsi="方正小标宋简体" w:eastAsia="方正小标宋简体" w:cs="方正小标宋简体"/>
          <w:b/>
          <w:sz w:val="42"/>
          <w:szCs w:val="42"/>
        </w:rPr>
        <w:t>武当山特区农村集体聚餐活动食品安全</w:t>
      </w:r>
    </w:p>
    <w:p>
      <w:pPr>
        <w:spacing w:line="560" w:lineRule="exact"/>
        <w:jc w:val="center"/>
        <w:rPr>
          <w:rFonts w:hint="eastAsia" w:ascii="方正小标宋简体" w:hAnsi="方正小标宋简体" w:eastAsia="方正小标宋简体" w:cs="方正小标宋简体"/>
          <w:b/>
          <w:sz w:val="42"/>
          <w:szCs w:val="42"/>
        </w:rPr>
      </w:pPr>
      <w:r>
        <w:rPr>
          <w:rFonts w:hint="eastAsia" w:ascii="方正小标宋简体" w:hAnsi="方正小标宋简体" w:eastAsia="方正小标宋简体" w:cs="方正小标宋简体"/>
          <w:b/>
          <w:sz w:val="42"/>
          <w:szCs w:val="42"/>
        </w:rPr>
        <w:t>风险告知书</w:t>
      </w:r>
    </w:p>
    <w:p>
      <w:pPr>
        <w:adjustRightInd w:val="0"/>
        <w:snapToGrid w:val="0"/>
        <w:spacing w:line="540" w:lineRule="exact"/>
        <w:ind w:firstLine="600" w:firstLineChars="200"/>
        <w:rPr>
          <w:rFonts w:hint="eastAsia" w:ascii="楷体" w:hAnsi="楷体" w:eastAsia="楷体"/>
          <w:sz w:val="30"/>
          <w:szCs w:val="30"/>
        </w:rPr>
      </w:pPr>
    </w:p>
    <w:p>
      <w:pPr>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cs="仿宋_GB2312"/>
          <w:sz w:val="32"/>
          <w:szCs w:val="32"/>
        </w:rPr>
        <w:t>近年来，</w:t>
      </w:r>
      <w:r>
        <w:rPr>
          <w:rFonts w:hint="eastAsia" w:ascii="仿宋_GB2312" w:hAnsi="宋体" w:eastAsia="仿宋_GB2312"/>
          <w:sz w:val="32"/>
          <w:szCs w:val="32"/>
        </w:rPr>
        <w:t>随着社会经济发展，农村集体聚餐的规模、形式多样，加之食品安全意识不强，设施设备简陋，厨师操作不规范等原因，已经构成食品安全的潜在风险。为保障集体聚餐活动的食品安全，有效预防食物中毒和其他食源性疾病的发生，保护人民群众身体健康和生命安全，根据《中华人民共和国食品安全法》、《餐饮服务食品安全监督管理办法》和《餐饮服务许可管理办法》、《武当山特区农村集体聚餐食品安全管理办法（试行）》的规定，现将农村集体聚餐的相关事宜告知如下。</w:t>
      </w:r>
    </w:p>
    <w:p>
      <w:pPr>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举办者是农村集体聚餐食品安全的第一责任人。举办者应提供满足基本卫生要求的集体聚餐加工场所，选择食品安全知识培训合格、健康体检合格、落实备案管理的厨师承办宴席，举办地点周边应干净整洁，无污染源。</w:t>
      </w:r>
    </w:p>
    <w:p>
      <w:pPr>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承办者和承办厨师是承担农村集体聚餐食品安全管理员。承办者和承办厨师要依照《武当山特区农村聚餐食品安全管理办法（试行）》的相关要求，依法依规提供服务。承办厨师应当提供符合食品安全的餐饮服务，对举办者食品采购提出指导性意见，严格把握食材的选购和菜谱的审查，确保所购食品、食品原料、饮用水等符合食品安全标准，具有可追溯性。同时提供消毒后的餐饮具、工用具。严禁发热、痢疾、肝炎、结核及皮肤病患者从业。严格防尘、防蝇、防腐措施和加工环境控制，确保食材煮熟煮透。严格禁止加工使用不符合食品安全标准的凉菜。</w:t>
      </w:r>
    </w:p>
    <w:p>
      <w:pPr>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农村集体聚餐实行申报备案制度。农村集体聚餐举办者、承办者和承办厨师是申报备案责任人。村（居）委会食品安全协管员、信息员应及时督促并指导集体聚餐举办者落实申报备案制度。责任人须在聚餐活动举办前3日向所在村（居）委会报备（丧事及时办理），填写《武当山特区农村集体聚餐活动申请表》，并签订《武当山特区农村聚餐活动食品安全承诺书》和《武当山特区农村集体聚餐活动食品安全责任协议书》。村（居）委会向举办者、举办者和承办厨师宣传食品安全相关知识，发放《武当山特区农村聚餐食品安全风险告知书》。</w:t>
      </w:r>
    </w:p>
    <w:p>
      <w:pPr>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做好食品原材料的留样工作。乡村厨师、宴席举办者应做好食品原材料和加工完成的食品留样工作，每个菜品大于100g，分类留样，冷藏保存48小时。集体聚餐引发食物中毒或可疑食物中毒事件的，举办者、厨师及其他有关人员应立即向村（居）委会报告,及时封存食品，同时向特区、办事处、卫生行政主管部门和食品药品监督管理部门报告，并积极采取施救措施。</w:t>
      </w:r>
    </w:p>
    <w:p>
      <w:pPr>
        <w:adjustRightInd w:val="0"/>
        <w:snapToGrid w:val="0"/>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实行农村集体聚餐食品安全责任追究制度。特区食品药品安全监督部门将不定期巡查，对不落实报备的承举办宴席的单位、个人依法查处，对造成食物中毒或者其他食源性疾患的违法事实，从重处理。造成严重后果构成犯罪的，依法追究刑事责任。</w:t>
      </w:r>
    </w:p>
    <w:p>
      <w:pPr>
        <w:adjustRightInd w:val="0"/>
        <w:snapToGrid w:val="0"/>
        <w:spacing w:line="540" w:lineRule="exact"/>
        <w:ind w:firstLine="6080" w:firstLineChars="1900"/>
        <w:rPr>
          <w:rFonts w:hint="eastAsia" w:ascii="仿宋_GB2312" w:hAnsi="宋体" w:eastAsia="仿宋_GB2312"/>
          <w:sz w:val="32"/>
          <w:szCs w:val="32"/>
        </w:rPr>
      </w:pPr>
      <w:r>
        <w:rPr>
          <w:rFonts w:hint="eastAsia" w:ascii="仿宋_GB2312" w:hAnsi="宋体" w:eastAsia="仿宋_GB2312"/>
          <w:sz w:val="32"/>
          <w:szCs w:val="32"/>
        </w:rPr>
        <w:t>年  月   日</w:t>
      </w:r>
    </w:p>
    <w:p>
      <w:pPr>
        <w:spacing w:line="560" w:lineRule="exact"/>
        <w:rPr>
          <w:rFonts w:hint="eastAsia" w:ascii="黑体" w:hAnsi="黑体" w:eastAsia="黑体" w:cs="仿宋_GB2312"/>
          <w:sz w:val="32"/>
          <w:szCs w:val="32"/>
        </w:rPr>
      </w:pPr>
      <w:r>
        <w:rPr>
          <w:rFonts w:hint="eastAsia" w:ascii="黑体" w:hAnsi="黑体" w:eastAsia="黑体" w:cs="仿宋_GB2312"/>
          <w:sz w:val="32"/>
          <w:szCs w:val="32"/>
        </w:rPr>
        <w:t>附3：</w:t>
      </w:r>
    </w:p>
    <w:p>
      <w:pPr>
        <w:spacing w:line="560" w:lineRule="exact"/>
        <w:jc w:val="center"/>
        <w:rPr>
          <w:rFonts w:hint="eastAsia" w:ascii="方正小标宋简体" w:hAnsi="方正小标宋简体" w:eastAsia="方正小标宋简体" w:cs="方正小标宋简体"/>
          <w:b/>
          <w:sz w:val="42"/>
          <w:szCs w:val="42"/>
        </w:rPr>
      </w:pPr>
      <w:r>
        <w:rPr>
          <w:rFonts w:hint="eastAsia" w:ascii="方正小标宋简体" w:hAnsi="方正小标宋简体" w:eastAsia="方正小标宋简体" w:cs="方正小标宋简体"/>
          <w:b/>
          <w:sz w:val="42"/>
          <w:szCs w:val="42"/>
        </w:rPr>
        <w:t>武当山特区农村集体聚餐活动食品安全</w:t>
      </w:r>
    </w:p>
    <w:p>
      <w:pPr>
        <w:spacing w:line="560" w:lineRule="exact"/>
        <w:jc w:val="center"/>
        <w:rPr>
          <w:rFonts w:hint="eastAsia" w:ascii="方正小标宋简体" w:hAnsi="方正小标宋简体" w:eastAsia="方正小标宋简体" w:cs="方正小标宋简体"/>
          <w:b/>
          <w:sz w:val="42"/>
          <w:szCs w:val="42"/>
        </w:rPr>
      </w:pPr>
      <w:r>
        <w:rPr>
          <w:rFonts w:hint="eastAsia" w:ascii="方正小标宋简体" w:hAnsi="方正小标宋简体" w:eastAsia="方正小标宋简体" w:cs="方正小标宋简体"/>
          <w:b/>
          <w:sz w:val="42"/>
          <w:szCs w:val="42"/>
        </w:rPr>
        <w:t>承  诺  书</w:t>
      </w:r>
    </w:p>
    <w:p>
      <w:pPr>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为了保障农村集体聚餐的食品安全，举办者、承办者或承办厨师应与村（居）委员会签订安全承诺书，自觉遵守下列规定：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1、厨师每年参加特区食品药品安全部门组织举办的厨师培训班，每年参加健康体检，落实备案管理后，承接农村集聚餐活动。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2、举办者、承办者和承办厨师在承办集体聚餐期间自觉接受食品药品监督管理部门、办事处和村（居）委会食品药品安全信息员的现场指导监督。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3、积极创造条件，保持环境整洁卫生，并配备足够数量的餐饮工用具和必需的设备，自觉遵守国家法律、法规，不用腐烂变质或感观异常以及不符合国家卫生标准的食品原辅材料制作食品。</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4、严格厨师个人卫生，加工制作食品时，加强“五防”管理，注意洗手、消毒，生熟分开，食物煮熟煮透。凡隔餐或隔夜的熟制品必须再次充分加热后方可食用。</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5、确需使用食品添加剂者，应严格执行国家相关标准。不加工凉拌菜，不用皮蛋、四季豆、发芽土豆、野生菌、海水产品等危险性较高的原料加工食品。</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6、餐具使用前必须清洗、消毒，注意保洁。</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7、举办者、承办者和承办厨师应确保集体聚餐活动食品安全。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640" w:firstLineChars="200"/>
        <w:rPr>
          <w:rFonts w:hint="eastAsia" w:ascii="仿宋_GB2312" w:hAnsi="仿宋" w:eastAsia="仿宋_GB2312"/>
          <w:sz w:val="32"/>
          <w:szCs w:val="32"/>
        </w:rPr>
      </w:pP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举办者签字：           承办者签字 ：     </w:t>
      </w:r>
    </w:p>
    <w:p>
      <w:pPr>
        <w:spacing w:line="580" w:lineRule="exact"/>
        <w:ind w:firstLine="640" w:firstLineChars="200"/>
        <w:rPr>
          <w:rFonts w:hint="eastAsia" w:ascii="仿宋_GB2312" w:hAnsi="仿宋" w:eastAsia="仿宋_GB2312"/>
          <w:sz w:val="32"/>
          <w:szCs w:val="32"/>
        </w:rPr>
      </w:pP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承办厨师签字：         村（居）委会（盖章）</w:t>
      </w:r>
    </w:p>
    <w:p>
      <w:pPr>
        <w:spacing w:line="580" w:lineRule="exact"/>
        <w:ind w:firstLine="640" w:firstLineChars="200"/>
        <w:rPr>
          <w:rFonts w:hint="eastAsia" w:ascii="仿宋_GB2312" w:hAnsi="仿宋" w:eastAsia="仿宋_GB2312"/>
          <w:sz w:val="32"/>
          <w:szCs w:val="32"/>
        </w:rPr>
      </w:pPr>
    </w:p>
    <w:p>
      <w:pPr>
        <w:spacing w:line="580" w:lineRule="exact"/>
        <w:ind w:firstLine="640" w:firstLineChars="200"/>
        <w:rPr>
          <w:rFonts w:hint="eastAsia" w:ascii="仿宋_GB2312" w:hAnsi="仿宋" w:eastAsia="仿宋_GB2312"/>
          <w:sz w:val="32"/>
          <w:szCs w:val="32"/>
        </w:rPr>
      </w:pPr>
    </w:p>
    <w:p>
      <w:pPr>
        <w:spacing w:line="580" w:lineRule="exact"/>
        <w:ind w:firstLine="4800" w:firstLineChars="1500"/>
        <w:rPr>
          <w:rFonts w:hint="eastAsia" w:ascii="仿宋_GB2312" w:hAnsi="仿宋" w:eastAsia="仿宋_GB2312"/>
          <w:sz w:val="32"/>
          <w:szCs w:val="32"/>
        </w:rPr>
      </w:pPr>
      <w:r>
        <w:rPr>
          <w:rFonts w:hint="eastAsia" w:ascii="仿宋_GB2312" w:hAnsi="仿宋" w:eastAsia="仿宋_GB2312"/>
          <w:sz w:val="32"/>
          <w:szCs w:val="32"/>
        </w:rPr>
        <w:t xml:space="preserve">年  月  日 </w:t>
      </w:r>
    </w:p>
    <w:p>
      <w:pPr>
        <w:spacing w:line="580" w:lineRule="exact"/>
        <w:ind w:firstLine="4800" w:firstLineChars="1500"/>
        <w:rPr>
          <w:rFonts w:hint="eastAsia" w:ascii="仿宋_GB2312" w:hAnsi="仿宋" w:eastAsia="仿宋_GB2312"/>
          <w:sz w:val="32"/>
          <w:szCs w:val="32"/>
        </w:rPr>
      </w:pPr>
    </w:p>
    <w:p>
      <w:pPr>
        <w:spacing w:line="580" w:lineRule="exact"/>
        <w:ind w:firstLine="4800" w:firstLineChars="1500"/>
        <w:rPr>
          <w:rFonts w:hint="eastAsia" w:ascii="仿宋_GB2312" w:hAnsi="仿宋" w:eastAsia="仿宋_GB2312"/>
          <w:sz w:val="32"/>
          <w:szCs w:val="32"/>
        </w:rPr>
      </w:pPr>
    </w:p>
    <w:p>
      <w:pPr>
        <w:spacing w:line="580" w:lineRule="exact"/>
        <w:ind w:firstLine="4800" w:firstLineChars="1500"/>
        <w:rPr>
          <w:rFonts w:hint="eastAsia" w:ascii="仿宋_GB2312" w:hAnsi="仿宋" w:eastAsia="仿宋_GB2312"/>
          <w:sz w:val="32"/>
          <w:szCs w:val="32"/>
        </w:rPr>
      </w:pPr>
    </w:p>
    <w:p>
      <w:pPr>
        <w:spacing w:line="560" w:lineRule="exact"/>
        <w:ind w:firstLine="4800" w:firstLineChars="1500"/>
        <w:rPr>
          <w:rFonts w:hint="eastAsia" w:ascii="仿宋_GB2312" w:hAnsi="仿宋" w:eastAsia="仿宋_GB2312"/>
          <w:sz w:val="32"/>
          <w:szCs w:val="32"/>
        </w:rPr>
      </w:pPr>
    </w:p>
    <w:p>
      <w:pPr>
        <w:spacing w:line="560" w:lineRule="exact"/>
        <w:ind w:firstLine="4800" w:firstLineChars="1500"/>
        <w:rPr>
          <w:rFonts w:hint="eastAsia" w:ascii="仿宋_GB2312" w:hAnsi="仿宋" w:eastAsia="仿宋_GB2312"/>
          <w:sz w:val="32"/>
          <w:szCs w:val="32"/>
        </w:rPr>
      </w:pPr>
    </w:p>
    <w:p>
      <w:pPr>
        <w:spacing w:line="560" w:lineRule="exact"/>
        <w:ind w:firstLine="4800" w:firstLineChars="1500"/>
        <w:rPr>
          <w:rFonts w:hint="eastAsia" w:ascii="仿宋_GB2312" w:hAnsi="仿宋" w:eastAsia="仿宋_GB2312"/>
          <w:sz w:val="32"/>
          <w:szCs w:val="32"/>
        </w:rPr>
      </w:pPr>
    </w:p>
    <w:p>
      <w:pPr>
        <w:spacing w:line="560" w:lineRule="exact"/>
        <w:ind w:firstLine="4800" w:firstLineChars="1500"/>
        <w:rPr>
          <w:rFonts w:hint="eastAsia" w:ascii="仿宋_GB2312" w:hAnsi="仿宋" w:eastAsia="仿宋_GB2312"/>
          <w:sz w:val="32"/>
          <w:szCs w:val="32"/>
        </w:rPr>
      </w:pPr>
    </w:p>
    <w:p>
      <w:pPr>
        <w:spacing w:line="560" w:lineRule="exact"/>
        <w:ind w:firstLine="4800" w:firstLineChars="1500"/>
        <w:rPr>
          <w:rFonts w:hint="eastAsia" w:ascii="仿宋_GB2312" w:hAnsi="仿宋" w:eastAsia="仿宋_GB2312"/>
          <w:sz w:val="32"/>
          <w:szCs w:val="32"/>
        </w:rPr>
      </w:pPr>
    </w:p>
    <w:p>
      <w:pPr>
        <w:spacing w:line="560" w:lineRule="exact"/>
        <w:ind w:firstLine="4800" w:firstLineChars="1500"/>
        <w:rPr>
          <w:rFonts w:hint="eastAsia" w:ascii="仿宋_GB2312" w:hAnsi="仿宋" w:eastAsia="仿宋_GB2312"/>
          <w:sz w:val="32"/>
          <w:szCs w:val="32"/>
        </w:rPr>
      </w:pPr>
    </w:p>
    <w:p>
      <w:pPr>
        <w:spacing w:line="560" w:lineRule="exact"/>
        <w:ind w:firstLine="4800" w:firstLineChars="1500"/>
        <w:rPr>
          <w:rFonts w:hint="eastAsia" w:ascii="仿宋_GB2312" w:hAnsi="仿宋" w:eastAsia="仿宋_GB2312"/>
          <w:sz w:val="32"/>
          <w:szCs w:val="32"/>
        </w:rPr>
      </w:pPr>
    </w:p>
    <w:p>
      <w:pPr>
        <w:spacing w:line="560" w:lineRule="exact"/>
        <w:ind w:firstLine="4800" w:firstLineChars="1500"/>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bookmarkStart w:id="0" w:name="_GoBack"/>
      <w:bookmarkEnd w:id="0"/>
    </w:p>
    <w:p>
      <w:pPr>
        <w:spacing w:line="560" w:lineRule="exact"/>
        <w:rPr>
          <w:rFonts w:hint="eastAsia" w:ascii="黑体" w:hAnsi="黑体" w:eastAsia="黑体" w:cs="仿宋_GB2312"/>
          <w:sz w:val="32"/>
          <w:szCs w:val="32"/>
        </w:rPr>
      </w:pPr>
      <w:r>
        <w:rPr>
          <w:rFonts w:hint="eastAsia" w:ascii="黑体" w:hAnsi="黑体" w:eastAsia="黑体" w:cs="仿宋_GB2312"/>
          <w:sz w:val="32"/>
          <w:szCs w:val="32"/>
        </w:rPr>
        <w:t>附4：</w:t>
      </w:r>
    </w:p>
    <w:p>
      <w:pPr>
        <w:spacing w:line="560" w:lineRule="exact"/>
        <w:jc w:val="center"/>
        <w:rPr>
          <w:rFonts w:hint="eastAsia" w:ascii="方正小标宋简体" w:hAnsi="方正小标宋简体" w:eastAsia="方正小标宋简体" w:cs="方正小标宋简体"/>
          <w:b/>
          <w:sz w:val="42"/>
          <w:szCs w:val="42"/>
        </w:rPr>
      </w:pPr>
      <w:r>
        <w:rPr>
          <w:rFonts w:hint="eastAsia" w:ascii="方正小标宋简体" w:hAnsi="方正小标宋简体" w:eastAsia="方正小标宋简体" w:cs="方正小标宋简体"/>
          <w:b/>
          <w:sz w:val="42"/>
          <w:szCs w:val="42"/>
        </w:rPr>
        <w:t>武当山特区流动厨师登记表</w:t>
      </w:r>
    </w:p>
    <w:p>
      <w:pPr>
        <w:widowControl/>
        <w:jc w:val="center"/>
        <w:rPr>
          <w:rFonts w:hint="eastAsia" w:ascii="宋体"/>
          <w:kern w:val="0"/>
          <w:sz w:val="38"/>
          <w:szCs w:val="38"/>
        </w:rPr>
      </w:pP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675"/>
        <w:gridCol w:w="1676"/>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姓    名</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性    别</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出生年月</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民    族</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联系电话</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文化程度</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身份证号</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职    业</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从业起始时间</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地    址</w:t>
            </w: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从业地区范围</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食品安全</w:t>
            </w:r>
          </w:p>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知识培训情况</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健康体检情况</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kern w:val="0"/>
                <w:sz w:val="28"/>
                <w:szCs w:val="28"/>
              </w:rPr>
            </w:pPr>
            <w:r>
              <w:rPr>
                <w:rFonts w:hint="eastAsia" w:ascii="仿宋_GB2312" w:hAnsi="宋体" w:eastAsia="仿宋_GB2312" w:cs="仿宋_GB2312"/>
                <w:kern w:val="0"/>
                <w:sz w:val="28"/>
                <w:szCs w:val="28"/>
              </w:rPr>
              <w:t>备     注</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560" w:firstLineChars="200"/>
              <w:jc w:val="center"/>
              <w:rPr>
                <w:rFonts w:hint="eastAsia" w:ascii="仿宋_GB2312" w:hAnsi="宋体" w:eastAsia="仿宋_GB2312"/>
                <w:kern w:val="0"/>
                <w:sz w:val="28"/>
                <w:szCs w:val="28"/>
              </w:rPr>
            </w:pPr>
          </w:p>
        </w:tc>
      </w:tr>
    </w:tbl>
    <w:p>
      <w:pPr>
        <w:rPr>
          <w:rFonts w:hint="eastAsia" w:ascii="仿宋_GB2312" w:eastAsia="仿宋_GB2312"/>
          <w:sz w:val="32"/>
          <w:szCs w:val="32"/>
        </w:rPr>
      </w:pPr>
    </w:p>
    <w:p>
      <w:pPr>
        <w:spacing w:line="560" w:lineRule="exact"/>
        <w:rPr>
          <w:rFonts w:hint="eastAsia" w:ascii="黑体" w:hAnsi="黑体" w:eastAsia="黑体" w:cs="仿宋_GB2312"/>
          <w:sz w:val="32"/>
          <w:szCs w:val="32"/>
        </w:rPr>
      </w:pPr>
      <w:r>
        <w:rPr>
          <w:rFonts w:hint="eastAsia" w:ascii="黑体" w:hAnsi="黑体" w:eastAsia="黑体" w:cs="仿宋_GB2312"/>
          <w:sz w:val="32"/>
          <w:szCs w:val="32"/>
        </w:rPr>
        <w:t>附5：</w:t>
      </w:r>
    </w:p>
    <w:p>
      <w:pPr>
        <w:spacing w:line="560" w:lineRule="exact"/>
        <w:jc w:val="center"/>
        <w:rPr>
          <w:rFonts w:ascii="方正小标宋简体" w:hAnsi="方正小标宋简体" w:eastAsia="方正小标宋简体" w:cs="方正小标宋简体"/>
          <w:b/>
          <w:sz w:val="42"/>
          <w:szCs w:val="42"/>
        </w:rPr>
      </w:pPr>
      <w:r>
        <w:rPr>
          <w:rFonts w:hint="eastAsia" w:ascii="方正小标宋简体" w:hAnsi="方正小标宋简体" w:eastAsia="方正小标宋简体" w:cs="方正小标宋简体"/>
          <w:b/>
          <w:sz w:val="42"/>
          <w:szCs w:val="42"/>
        </w:rPr>
        <w:t>武当山特区集体聚餐活动</w:t>
      </w:r>
      <w:r>
        <w:rPr>
          <w:rFonts w:ascii="方正小标宋简体" w:hAnsi="方正小标宋简体" w:eastAsia="方正小标宋简体" w:cs="方正小标宋简体"/>
          <w:b/>
          <w:sz w:val="42"/>
          <w:szCs w:val="42"/>
        </w:rPr>
        <w:t xml:space="preserve">食品安全责任协议书 </w:t>
      </w:r>
    </w:p>
    <w:p>
      <w:pPr>
        <w:shd w:val="solid" w:color="FFFFFF" w:fill="auto"/>
        <w:autoSpaceDN w:val="0"/>
        <w:spacing w:line="560" w:lineRule="exact"/>
        <w:ind w:firstLine="360"/>
        <w:jc w:val="center"/>
        <w:rPr>
          <w:rFonts w:hint="eastAsia" w:ascii="宋体" w:hAnsi="宋体"/>
          <w:b/>
          <w:sz w:val="36"/>
          <w:szCs w:val="36"/>
          <w:shd w:val="clear" w:color="auto" w:fill="FFFFFF"/>
        </w:rPr>
      </w:pPr>
    </w:p>
    <w:p>
      <w:pPr>
        <w:shd w:val="solid" w:color="FFFFFF" w:fill="auto"/>
        <w:autoSpaceDN w:val="0"/>
        <w:spacing w:line="560" w:lineRule="exact"/>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甲方（举办者姓名）：         身份证号：</w:t>
      </w:r>
    </w:p>
    <w:p>
      <w:pPr>
        <w:shd w:val="solid" w:color="FFFFFF" w:fill="auto"/>
        <w:autoSpaceDN w:val="0"/>
        <w:spacing w:line="560" w:lineRule="exact"/>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 xml:space="preserve">住址：    办事处    村（居）  组   联系电话:         </w:t>
      </w:r>
    </w:p>
    <w:p>
      <w:pPr>
        <w:shd w:val="solid" w:color="FFFFFF" w:fill="auto"/>
        <w:autoSpaceDN w:val="0"/>
        <w:spacing w:line="560" w:lineRule="exact"/>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乙方（承办者姓名）：         身份证号:</w:t>
      </w:r>
    </w:p>
    <w:p>
      <w:pPr>
        <w:shd w:val="solid" w:color="FFFFFF" w:fill="auto"/>
        <w:autoSpaceDN w:val="0"/>
        <w:spacing w:line="560" w:lineRule="exact"/>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住址：    办事处    村（居）  组   联系电话：</w:t>
      </w:r>
    </w:p>
    <w:p>
      <w:pPr>
        <w:shd w:val="solid" w:color="FFFFFF" w:fill="auto"/>
        <w:autoSpaceDN w:val="0"/>
        <w:spacing w:line="560" w:lineRule="exact"/>
        <w:ind w:firstLine="1120" w:firstLineChars="35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 xml:space="preserve">                            </w:t>
      </w:r>
    </w:p>
    <w:p>
      <w:pPr>
        <w:shd w:val="solid" w:color="FFFFFF" w:fill="auto"/>
        <w:autoSpaceDN w:val="0"/>
        <w:spacing w:line="560" w:lineRule="exact"/>
        <w:ind w:firstLine="640"/>
        <w:jc w:val="left"/>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甲方定于    年  月  日至  月  日在             举办    桌（10人/桌）农村宴席，聘请乙方以（包工包料□，包工不包料□）形式承办,乙方按每桌人民币    元收取甲方费用。在宴席举办过程中，甲乙双方应遵守《武当山特区农村集体聚餐活动食品安全管理办法</w:t>
      </w:r>
      <w:r>
        <w:rPr>
          <w:rFonts w:hint="eastAsia" w:ascii="仿宋_GB2312" w:hAnsi="宋体" w:eastAsia="仿宋_GB2312"/>
          <w:sz w:val="32"/>
          <w:szCs w:val="32"/>
        </w:rPr>
        <w:t>（试行）</w:t>
      </w:r>
      <w:r>
        <w:rPr>
          <w:rFonts w:hint="eastAsia" w:ascii="仿宋_GB2312" w:hAnsi="仿宋" w:eastAsia="仿宋_GB2312" w:cs="仿宋_GB2312"/>
          <w:sz w:val="32"/>
          <w:szCs w:val="32"/>
          <w:shd w:val="clear" w:color="auto" w:fill="FFFFFF"/>
        </w:rPr>
        <w:t>》的规定，并经共同协商达成以下食品安全责任协议：</w:t>
      </w:r>
    </w:p>
    <w:p>
      <w:pPr>
        <w:shd w:val="solid" w:color="FFFFFF" w:fill="auto"/>
        <w:autoSpaceDN w:val="0"/>
        <w:spacing w:line="560" w:lineRule="exact"/>
        <w:ind w:firstLine="640"/>
        <w:jc w:val="left"/>
        <w:rPr>
          <w:rFonts w:hint="eastAsia" w:ascii="黑体" w:hAnsi="黑体" w:eastAsia="黑体" w:cs="仿宋_GB2312"/>
          <w:kern w:val="0"/>
          <w:sz w:val="32"/>
          <w:szCs w:val="32"/>
          <w:shd w:val="clear" w:color="auto" w:fill="FFFFFF"/>
        </w:rPr>
      </w:pPr>
      <w:r>
        <w:rPr>
          <w:rFonts w:hint="eastAsia" w:ascii="黑体" w:hAnsi="黑体" w:eastAsia="黑体" w:cs="仿宋_GB2312"/>
          <w:kern w:val="0"/>
          <w:sz w:val="32"/>
          <w:szCs w:val="32"/>
          <w:shd w:val="clear" w:color="auto" w:fill="FFFFFF"/>
        </w:rPr>
        <w:t>一、甲方责任</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1、就餐人数50人以上，应提前72小时向该村（居）委会报告备案。</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2、负责提供方便、宽敞，与承办宴席就餐人数相适应的宴席加工制作场所。场地应相对隔离，具备基本食品安全条件，要清洁卫生，不得有开放式粪坑、垃圾堆等污染源，并采取消除苍蝇、老鼠的措施。</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3、提供充足、卫生的生活饮用水。</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4、指定专人参与乙方宴席加工制作过程的管理。不得提供或要求乙方加工制作腐败变质、虫蛀霉变、有毒有害、病死毒死、超过保质期及不新鲜的食品和原料；不得要求或同意乙方加工制作凉菜，不得使用不符合食品安全标准的凉菜。</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5、负责宴席加工制作场所安全防范工作，严防事故发生。</w:t>
      </w:r>
    </w:p>
    <w:p>
      <w:pPr>
        <w:shd w:val="solid" w:color="FFFFFF" w:fill="auto"/>
        <w:autoSpaceDN w:val="0"/>
        <w:spacing w:line="560" w:lineRule="exact"/>
        <w:ind w:firstLine="640"/>
        <w:jc w:val="left"/>
        <w:rPr>
          <w:rFonts w:hint="eastAsia" w:ascii="黑体" w:hAnsi="黑体" w:eastAsia="黑体" w:cs="仿宋_GB2312"/>
          <w:kern w:val="0"/>
          <w:sz w:val="32"/>
          <w:szCs w:val="32"/>
          <w:shd w:val="clear" w:color="auto" w:fill="FFFFFF"/>
        </w:rPr>
      </w:pPr>
      <w:r>
        <w:rPr>
          <w:rFonts w:hint="eastAsia" w:ascii="黑体" w:hAnsi="黑体" w:eastAsia="黑体" w:cs="仿宋_GB2312"/>
          <w:kern w:val="0"/>
          <w:sz w:val="32"/>
          <w:szCs w:val="32"/>
          <w:shd w:val="clear" w:color="auto" w:fill="FFFFFF"/>
        </w:rPr>
        <w:t>二、乙方责任</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1、督促甲方对就餐人数50人以上的农村家宴，提前72小时向该村（居）委会报告备案。经甲乙双方协商同意，可由乙方负责报告备案。</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2、从事农村家庭宴席的厨师和服务人员，每年必须经过健康体检及食品安全知识培训，取得合格证明后方可上岗。</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3、对加工宴席所用原料、用水等进行检查，如存在安全隐患，必须经整改达到卫生要求后，才能进行加工操作。</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4、不加工制作和使用不符合食品安全标准要求的凉菜。</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5、主厨既是加工制作者，又是加工制作过程的管理者，应对所有食品原料质量严格检查把关；对加工制作过程加强管理，做到生熟食品存放和切配分开，避免交叉污染；菜品烧熟煮透，凉卤菜现吃现做，餐具应清洗消毒和符合食品安全要求。</w:t>
      </w:r>
    </w:p>
    <w:p>
      <w:pPr>
        <w:shd w:val="solid" w:color="FFFFFF" w:fill="auto"/>
        <w:autoSpaceDN w:val="0"/>
        <w:spacing w:line="560" w:lineRule="exact"/>
        <w:ind w:firstLine="640"/>
        <w:jc w:val="left"/>
        <w:rPr>
          <w:rFonts w:hint="eastAsia" w:ascii="黑体" w:hAnsi="黑体" w:eastAsia="黑体" w:cs="仿宋_GB2312"/>
          <w:kern w:val="0"/>
          <w:sz w:val="32"/>
          <w:szCs w:val="32"/>
          <w:shd w:val="clear" w:color="auto" w:fill="FFFFFF"/>
        </w:rPr>
      </w:pPr>
      <w:r>
        <w:rPr>
          <w:rFonts w:hint="eastAsia" w:ascii="黑体" w:hAnsi="黑体" w:eastAsia="黑体" w:cs="仿宋_GB2312"/>
          <w:kern w:val="0"/>
          <w:sz w:val="32"/>
          <w:szCs w:val="32"/>
          <w:shd w:val="clear" w:color="auto" w:fill="FFFFFF"/>
        </w:rPr>
        <w:t>三、共同责任</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1、农村宴席举办者为第一责任人，承办者和承办厨师是农村宴席食品安全的管理员，发生可疑食物中毒事件及其它突发性食品安全事件，甲乙双方均应立即向村、办事处、食品药品监管部门报告，并保护好现场；同时在办事处统一领导下迅速开展应急救援工作，及时将病人送往医院就诊。</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2、积极配合有关部门开展事故调查和应急处理，主动提供剩余食品、原料及相关物品。</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3、发生食源性疾病或食品安全事故，责任方应承担相应的行政和法律责任。</w:t>
      </w:r>
    </w:p>
    <w:p>
      <w:pPr>
        <w:shd w:val="solid" w:color="FFFFFF" w:fill="auto"/>
        <w:autoSpaceDN w:val="0"/>
        <w:spacing w:line="560" w:lineRule="exact"/>
        <w:ind w:firstLine="640"/>
        <w:jc w:val="left"/>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4、本协议仅限于本次农村宴席有效。本协议一式二份，由甲乙双方各执一份，并在申报表备注。</w:t>
      </w:r>
    </w:p>
    <w:p>
      <w:pPr>
        <w:widowControl/>
        <w:shd w:val="solid" w:color="FFFFFF" w:fill="auto"/>
        <w:autoSpaceDN w:val="0"/>
        <w:spacing w:line="560" w:lineRule="exact"/>
        <w:jc w:val="center"/>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 xml:space="preserve">  </w:t>
      </w:r>
    </w:p>
    <w:p>
      <w:pPr>
        <w:widowControl/>
        <w:shd w:val="solid" w:color="FFFFFF" w:fill="auto"/>
        <w:autoSpaceDN w:val="0"/>
        <w:spacing w:line="560" w:lineRule="exact"/>
        <w:rPr>
          <w:rFonts w:hint="eastAsia" w:ascii="仿宋_GB2312" w:hAnsi="仿宋" w:eastAsia="仿宋_GB2312" w:cs="仿宋_GB2312"/>
          <w:kern w:val="0"/>
          <w:sz w:val="32"/>
          <w:szCs w:val="32"/>
          <w:shd w:val="clear" w:color="auto" w:fill="FFFFFF"/>
        </w:rPr>
      </w:pPr>
    </w:p>
    <w:p>
      <w:pPr>
        <w:widowControl/>
        <w:shd w:val="solid" w:color="FFFFFF" w:fill="auto"/>
        <w:autoSpaceDN w:val="0"/>
        <w:spacing w:line="560" w:lineRule="exact"/>
        <w:rPr>
          <w:rFonts w:hint="eastAsia" w:ascii="仿宋_GB2312" w:hAnsi="仿宋" w:eastAsia="仿宋_GB2312" w:cs="仿宋_GB2312"/>
          <w:kern w:val="0"/>
          <w:sz w:val="32"/>
          <w:szCs w:val="32"/>
          <w:shd w:val="clear" w:color="auto" w:fill="FFFFFF"/>
        </w:rPr>
      </w:pPr>
    </w:p>
    <w:p>
      <w:pPr>
        <w:widowControl/>
        <w:shd w:val="solid" w:color="FFFFFF" w:fill="auto"/>
        <w:autoSpaceDN w:val="0"/>
        <w:spacing w:line="560" w:lineRule="exact"/>
        <w:ind w:firstLine="320" w:firstLineChars="1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甲方签字（盖章）：           乙方签字（盖章）：</w:t>
      </w:r>
      <w:r>
        <w:rPr>
          <w:rFonts w:hint="eastAsia" w:ascii="仿宋_GB2312" w:hAnsi="仿宋" w:eastAsia="仿宋_GB2312" w:cs="仿宋_GB2312"/>
          <w:kern w:val="0"/>
          <w:sz w:val="32"/>
          <w:szCs w:val="32"/>
          <w:shd w:val="clear" w:color="auto" w:fill="FFFFFF"/>
        </w:rPr>
        <w:br w:type="textWrapping"/>
      </w:r>
      <w:r>
        <w:rPr>
          <w:rFonts w:hint="eastAsia" w:ascii="仿宋_GB2312" w:hAnsi="仿宋" w:eastAsia="仿宋_GB2312" w:cs="仿宋_GB2312"/>
          <w:kern w:val="0"/>
          <w:sz w:val="32"/>
          <w:szCs w:val="32"/>
          <w:shd w:val="clear" w:color="auto" w:fill="FFFFFF"/>
        </w:rPr>
        <w:t xml:space="preserve">    </w:t>
      </w:r>
    </w:p>
    <w:p>
      <w:pPr>
        <w:widowControl/>
        <w:shd w:val="solid" w:color="FFFFFF" w:fill="auto"/>
        <w:autoSpaceDN w:val="0"/>
        <w:spacing w:line="560" w:lineRule="exact"/>
        <w:ind w:firstLine="320" w:firstLineChars="100"/>
        <w:rPr>
          <w:rFonts w:hint="eastAsia" w:ascii="仿宋_GB2312" w:hAnsi="仿宋" w:eastAsia="仿宋_GB2312" w:cs="仿宋_GB2312"/>
          <w:kern w:val="0"/>
          <w:sz w:val="32"/>
          <w:szCs w:val="32"/>
          <w:shd w:val="clear" w:color="auto" w:fill="FFFFFF"/>
        </w:rPr>
      </w:pPr>
    </w:p>
    <w:p>
      <w:pPr>
        <w:widowControl/>
        <w:shd w:val="solid" w:color="FFFFFF" w:fill="auto"/>
        <w:autoSpaceDN w:val="0"/>
        <w:spacing w:line="560" w:lineRule="exact"/>
        <w:ind w:firstLine="320" w:firstLineChars="100"/>
        <w:rPr>
          <w:rFonts w:hint="eastAsia"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年  月  日                      年  月  日</w:t>
      </w:r>
    </w:p>
    <w:p>
      <w:pPr>
        <w:spacing w:line="560" w:lineRule="exact"/>
        <w:rPr>
          <w:rFonts w:hint="eastAsia"/>
          <w:kern w:val="0"/>
          <w:shd w:val="clear" w:color="auto" w:fill="FFFFFF"/>
        </w:rPr>
      </w:pPr>
    </w:p>
    <w:p/>
    <w:sectPr>
      <w:footerReference r:id="rId3" w:type="default"/>
      <w:footerReference r:id="rId4" w:type="even"/>
      <w:pgSz w:w="11906" w:h="16838"/>
      <w:pgMar w:top="1644" w:right="1644" w:bottom="164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4"/>
                            </w:rPr>
                          </w:pPr>
                          <w:r>
                            <w:fldChar w:fldCharType="begin"/>
                          </w:r>
                          <w:r>
                            <w:rPr>
                              <w:rStyle w:val="4"/>
                            </w:rPr>
                            <w:instrText xml:space="preserve">PAGE  </w:instrText>
                          </w:r>
                          <w:r>
                            <w:fldChar w:fldCharType="separate"/>
                          </w:r>
                          <w:r>
                            <w:rPr>
                              <w:rStyle w:val="4"/>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Style w:val="4"/>
                      </w:rPr>
                    </w:pPr>
                    <w:r>
                      <w:fldChar w:fldCharType="begin"/>
                    </w:r>
                    <w:r>
                      <w:rPr>
                        <w:rStyle w:val="4"/>
                      </w:rPr>
                      <w:instrText xml:space="preserve">PAGE  </w:instrText>
                    </w:r>
                    <w:r>
                      <w:fldChar w:fldCharType="separate"/>
                    </w:r>
                    <w:r>
                      <w:rPr>
                        <w:rStyle w:val="4"/>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B69F4"/>
    <w:rsid w:val="057B69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2016-08-03T02:11:00Z</dcterms:created>
  <dc:creator>Administrator</dc:creator>
  <cp:lastModifiedBy>Administrator</cp:lastModifiedBy>
  <dcterms:modified xsi:type="dcterms:W3CDTF">2016-08-03T02:12:20Z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